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8945" w14:textId="77777777" w:rsidR="00903921" w:rsidRPr="00B64DD5" w:rsidRDefault="00903921" w:rsidP="00903921">
      <w:pPr>
        <w:pStyle w:val="Heading1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</w:p>
    <w:p w14:paraId="5B77069D" w14:textId="77777777" w:rsidR="006D3CC6" w:rsidRPr="00837874" w:rsidRDefault="006D3CC6" w:rsidP="006D3CC6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montage-element voor hang-wc's met aanslui</w:t>
      </w:r>
      <w:r w:rsidR="00B6112E" w:rsidRPr="00837874">
        <w:rPr>
          <w:rFonts w:ascii="Arial" w:hAnsi="Arial"/>
        </w:rPr>
        <w:t>t</w:t>
      </w:r>
      <w:r w:rsidRPr="00837874">
        <w:rPr>
          <w:rFonts w:ascii="Arial" w:hAnsi="Arial"/>
        </w:rPr>
        <w:t>maten volgens NBN EN 33:2011:</w:t>
      </w:r>
    </w:p>
    <w:p w14:paraId="00459A44" w14:textId="77777777" w:rsidR="006D3CC6" w:rsidRPr="00837874" w:rsidRDefault="00B6112E" w:rsidP="006D3CC6">
      <w:pPr>
        <w:pStyle w:val="Bulleted2"/>
        <w:rPr>
          <w:rFonts w:ascii="Arial" w:hAnsi="Arial"/>
        </w:rPr>
      </w:pPr>
      <w:bookmarkStart w:id="0" w:name="_Hlk37340558"/>
      <w:r w:rsidRPr="00837874">
        <w:rPr>
          <w:rFonts w:ascii="Arial" w:hAnsi="Arial"/>
        </w:rPr>
        <w:t>voor montage tegen een muur en daarna ommetseld</w:t>
      </w:r>
    </w:p>
    <w:bookmarkEnd w:id="0"/>
    <w:p w14:paraId="093BE565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tegen een muur en af te werken met platen (gipsplaten, …)</w:t>
      </w:r>
    </w:p>
    <w:p w14:paraId="59DBFA21" w14:textId="77777777" w:rsidR="00B6112E" w:rsidRPr="00837874" w:rsidRDefault="00B6112E" w:rsidP="006D3CC6">
      <w:pPr>
        <w:pStyle w:val="Bulleted2"/>
        <w:rPr>
          <w:rFonts w:ascii="Arial" w:hAnsi="Arial"/>
        </w:rPr>
      </w:pPr>
      <w:bookmarkStart w:id="1" w:name="_Hlk37340568"/>
      <w:r w:rsidRPr="00837874">
        <w:rPr>
          <w:rFonts w:ascii="Arial" w:hAnsi="Arial"/>
        </w:rPr>
        <w:t>voor het inmetselen in een muur tijdens het optrekken ervan</w:t>
      </w:r>
    </w:p>
    <w:bookmarkEnd w:id="1"/>
    <w:p w14:paraId="6717B32C" w14:textId="77777777" w:rsidR="006D3CC6" w:rsidRPr="00837874" w:rsidRDefault="006D3CC6" w:rsidP="006D3CC6">
      <w:pPr>
        <w:pStyle w:val="Bulleted2"/>
        <w:rPr>
          <w:rFonts w:ascii="Arial" w:hAnsi="Arial"/>
        </w:rPr>
      </w:pPr>
      <w:r w:rsidRPr="00837874">
        <w:rPr>
          <w:rFonts w:ascii="Arial" w:hAnsi="Arial"/>
        </w:rPr>
        <w:t>voor montage in lichte wanden (vóorzetwanden of scheidingswanden)</w:t>
      </w:r>
    </w:p>
    <w:p w14:paraId="13417ED2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 xml:space="preserve">het montage-element heeft muurbevestigingen voor een wanddikte van 14,8 tot 18 cm </w:t>
      </w:r>
      <w:r w:rsidR="00C80529" w:rsidRPr="00837874">
        <w:rPr>
          <w:rFonts w:ascii="Arial" w:hAnsi="Arial"/>
        </w:rPr>
        <w:t xml:space="preserve">met afvoerbocht en </w:t>
      </w:r>
      <w:r w:rsidRPr="00837874">
        <w:rPr>
          <w:rFonts w:ascii="Arial" w:hAnsi="Arial"/>
        </w:rPr>
        <w:t>zonder beplating</w:t>
      </w:r>
      <w:r w:rsidR="00C31E3C" w:rsidRPr="00837874">
        <w:rPr>
          <w:rFonts w:ascii="Arial" w:hAnsi="Arial"/>
        </w:rPr>
        <w:t xml:space="preserve">, </w:t>
      </w:r>
      <w:r w:rsidR="0045602F" w:rsidRPr="00837874">
        <w:rPr>
          <w:rFonts w:ascii="Arial" w:hAnsi="Arial"/>
        </w:rPr>
        <w:t xml:space="preserve">noch </w:t>
      </w:r>
      <w:r w:rsidR="00C31E3C" w:rsidRPr="00837874">
        <w:rPr>
          <w:rFonts w:ascii="Arial" w:hAnsi="Arial"/>
        </w:rPr>
        <w:t>betegeling</w:t>
      </w:r>
      <w:r w:rsidR="0045602F" w:rsidRPr="00837874">
        <w:rPr>
          <w:rFonts w:ascii="Arial" w:hAnsi="Arial"/>
        </w:rPr>
        <w:t xml:space="preserve"> of</w:t>
      </w:r>
      <w:r w:rsidR="00C31E3C" w:rsidRPr="00837874">
        <w:rPr>
          <w:rFonts w:ascii="Arial" w:hAnsi="Arial"/>
        </w:rPr>
        <w:t xml:space="preserve"> bezetting</w:t>
      </w:r>
    </w:p>
    <w:p w14:paraId="52AAFDFA" w14:textId="77777777" w:rsidR="00A75102" w:rsidRPr="00837874" w:rsidRDefault="00A75102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de vóór- en achterzijde van het montage-element zijn geschikt voor betegeling of bezetting</w:t>
      </w:r>
    </w:p>
    <w:p w14:paraId="04DE48CC" w14:textId="77777777" w:rsidR="0045602F" w:rsidRPr="00837874" w:rsidRDefault="0045602F" w:rsidP="00A75102">
      <w:pPr>
        <w:pStyle w:val="Bulleted1"/>
        <w:rPr>
          <w:rFonts w:ascii="Arial" w:hAnsi="Arial"/>
        </w:rPr>
      </w:pPr>
      <w:r w:rsidRPr="00837874">
        <w:rPr>
          <w:rFonts w:ascii="Arial" w:hAnsi="Arial"/>
        </w:rPr>
        <w:t>over de volledige hoogte van het inbouwspoelreservoir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</w:t>
      </w:r>
      <w:r w:rsidR="003E6991" w:rsidRPr="00837874">
        <w:rPr>
          <w:rFonts w:ascii="Arial" w:hAnsi="Arial"/>
        </w:rPr>
        <w:t>inclusief</w:t>
      </w:r>
      <w:r w:rsidRPr="00837874">
        <w:rPr>
          <w:rFonts w:ascii="Arial" w:hAnsi="Arial"/>
        </w:rPr>
        <w:t xml:space="preserve"> spoelbocht</w:t>
      </w:r>
      <w:r w:rsidR="003E6991" w:rsidRPr="00837874">
        <w:rPr>
          <w:rFonts w:ascii="Arial" w:hAnsi="Arial"/>
        </w:rPr>
        <w:t>,</w:t>
      </w:r>
      <w:r w:rsidRPr="00837874">
        <w:rPr>
          <w:rFonts w:ascii="Arial" w:hAnsi="Arial"/>
        </w:rPr>
        <w:t xml:space="preserve"> zijn verticale profielen</w:t>
      </w:r>
      <w:r w:rsidR="00837874" w:rsidRPr="00837874">
        <w:rPr>
          <w:rFonts w:ascii="Arial" w:hAnsi="Arial"/>
        </w:rPr>
        <w:t xml:space="preserve"> aan de zijkant</w:t>
      </w:r>
      <w:r w:rsidRPr="00837874">
        <w:rPr>
          <w:rFonts w:ascii="Arial" w:hAnsi="Arial"/>
        </w:rPr>
        <w:t xml:space="preserve">, die blauw poedergelakt zijn en een uitsparing hebben om een optimale verankering </w:t>
      </w:r>
      <w:r w:rsidR="003213B6" w:rsidRPr="00837874">
        <w:rPr>
          <w:rFonts w:ascii="Arial" w:hAnsi="Arial"/>
        </w:rPr>
        <w:t xml:space="preserve">van het montage-element </w:t>
      </w:r>
      <w:r w:rsidRPr="00837874">
        <w:rPr>
          <w:rFonts w:ascii="Arial" w:hAnsi="Arial"/>
        </w:rPr>
        <w:t>bij inmetseling te garanderen</w:t>
      </w:r>
    </w:p>
    <w:p w14:paraId="5E9B7FF1" w14:textId="77777777" w:rsidR="0022369B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22369B">
        <w:rPr>
          <w:rFonts w:ascii="Arial" w:hAnsi="Arial"/>
        </w:rPr>
        <w:t xml:space="preserve">montage-element is geschikt voor een vloeropbouw </w:t>
      </w:r>
      <w:r w:rsidR="00E9446C">
        <w:rPr>
          <w:rFonts w:ascii="Arial" w:hAnsi="Arial"/>
        </w:rPr>
        <w:t xml:space="preserve">met een dikte </w:t>
      </w:r>
      <w:r w:rsidR="0022369B">
        <w:rPr>
          <w:rFonts w:ascii="Arial" w:hAnsi="Arial"/>
        </w:rPr>
        <w:t xml:space="preserve">van 0 </w:t>
      </w:r>
      <w:r w:rsidR="0022369B" w:rsidRPr="00837874">
        <w:rPr>
          <w:rFonts w:ascii="Arial" w:hAnsi="Arial"/>
        </w:rPr>
        <w:t xml:space="preserve">tot </w:t>
      </w:r>
      <w:r w:rsidR="00CB61A2" w:rsidRPr="00837874">
        <w:rPr>
          <w:rFonts w:ascii="Arial" w:hAnsi="Arial"/>
        </w:rPr>
        <w:t>25</w:t>
      </w:r>
      <w:r w:rsidR="0022369B" w:rsidRPr="00837874">
        <w:rPr>
          <w:rFonts w:ascii="Arial" w:hAnsi="Arial"/>
        </w:rPr>
        <w:t xml:space="preserve"> cm</w:t>
      </w:r>
    </w:p>
    <w:p w14:paraId="0E88257C" w14:textId="77777777" w:rsidR="00EE4418" w:rsidRDefault="00EE4418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linkerzijde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>
        <w:rPr>
          <w:rFonts w:ascii="Arial" w:hAnsi="Arial"/>
        </w:rPr>
        <w:t xml:space="preserve"> is een wachtbuis</w:t>
      </w:r>
      <w:r w:rsidRPr="00292A26">
        <w:rPr>
          <w:rFonts w:ascii="Arial" w:hAnsi="Arial"/>
        </w:rPr>
        <w:t xml:space="preserve">, waarin een flexibele aansluitslang voor de watertoevoer van een 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Pr="00292A26">
        <w:rPr>
          <w:rFonts w:ascii="Arial" w:hAnsi="Arial"/>
        </w:rPr>
        <w:t xml:space="preserve"> kan geïnstalleerd worden</w:t>
      </w:r>
    </w:p>
    <w:p w14:paraId="1812ACDD" w14:textId="77777777" w:rsidR="0029246E" w:rsidRDefault="0029246E" w:rsidP="00EE4418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in de </w:t>
      </w:r>
      <w:r>
        <w:rPr>
          <w:rFonts w:ascii="Arial" w:hAnsi="Arial"/>
        </w:rPr>
        <w:t>rechter</w:t>
      </w:r>
      <w:r w:rsidRPr="00292A26">
        <w:rPr>
          <w:rFonts w:ascii="Arial" w:hAnsi="Arial"/>
        </w:rPr>
        <w:t xml:space="preserve">zijde van het </w:t>
      </w:r>
      <w:r>
        <w:rPr>
          <w:rFonts w:ascii="Arial" w:hAnsi="Arial"/>
        </w:rPr>
        <w:t>montage-</w:t>
      </w:r>
      <w:r w:rsidRPr="00292A26">
        <w:rPr>
          <w:rFonts w:ascii="Arial" w:hAnsi="Arial"/>
        </w:rPr>
        <w:t>element</w:t>
      </w:r>
      <w:r w:rsidR="00A83E18">
        <w:rPr>
          <w:rFonts w:ascii="Arial" w:hAnsi="Arial"/>
        </w:rPr>
        <w:t xml:space="preserve"> is er een</w:t>
      </w:r>
      <w:r w:rsidR="00B42EB9">
        <w:rPr>
          <w:rFonts w:ascii="Arial" w:hAnsi="Arial"/>
        </w:rPr>
        <w:t xml:space="preserve"> opening, </w:t>
      </w:r>
      <w:r w:rsidR="002B5CC3">
        <w:rPr>
          <w:rFonts w:ascii="Arial" w:hAnsi="Arial"/>
        </w:rPr>
        <w:t>ter hoogte van</w:t>
      </w:r>
      <w:r w:rsidR="00B42EB9">
        <w:rPr>
          <w:rFonts w:ascii="Arial" w:hAnsi="Arial"/>
        </w:rPr>
        <w:t xml:space="preserve"> de te plaatsen wc-pot, </w:t>
      </w:r>
      <w:r w:rsidR="002B5CC3">
        <w:rPr>
          <w:rFonts w:ascii="Arial" w:hAnsi="Arial"/>
        </w:rPr>
        <w:t xml:space="preserve">om een verdoken elektrische </w:t>
      </w:r>
      <w:r w:rsidR="00A83E18">
        <w:rPr>
          <w:rFonts w:ascii="Arial" w:hAnsi="Arial"/>
        </w:rPr>
        <w:t xml:space="preserve">aansluiting van een </w:t>
      </w:r>
      <w:r w:rsidR="00691745">
        <w:rPr>
          <w:rFonts w:ascii="Arial" w:hAnsi="Arial"/>
        </w:rPr>
        <w:t>"</w:t>
      </w:r>
      <w:r w:rsidR="00A83E18">
        <w:rPr>
          <w:rFonts w:ascii="Arial" w:hAnsi="Arial"/>
        </w:rPr>
        <w:t>douche-wc</w:t>
      </w:r>
      <w:r w:rsidR="00691745">
        <w:rPr>
          <w:rFonts w:ascii="Arial" w:hAnsi="Arial"/>
        </w:rPr>
        <w:t>"</w:t>
      </w:r>
      <w:r w:rsidR="002B5CC3">
        <w:rPr>
          <w:rFonts w:ascii="Arial" w:hAnsi="Arial"/>
        </w:rPr>
        <w:t xml:space="preserve"> </w:t>
      </w:r>
      <w:r w:rsidR="00C77E56">
        <w:rPr>
          <w:rFonts w:ascii="Arial" w:hAnsi="Arial"/>
        </w:rPr>
        <w:t>mogelijk te maken</w:t>
      </w:r>
    </w:p>
    <w:p w14:paraId="1F7E5136" w14:textId="77777777" w:rsidR="00B86FCC" w:rsidRDefault="00D54BC0" w:rsidP="00B86FCC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het </w:t>
      </w:r>
      <w:r w:rsidR="00111D93">
        <w:rPr>
          <w:rFonts w:ascii="Arial" w:hAnsi="Arial"/>
        </w:rPr>
        <w:t>m</w:t>
      </w:r>
      <w:r w:rsidR="00B86FCC">
        <w:rPr>
          <w:rFonts w:ascii="Arial" w:hAnsi="Arial"/>
        </w:rPr>
        <w:t xml:space="preserve">ontage-element is uitgerust met een </w:t>
      </w:r>
      <w:r w:rsidR="00810B4F">
        <w:rPr>
          <w:rFonts w:ascii="Arial" w:hAnsi="Arial"/>
        </w:rPr>
        <w:t xml:space="preserve">voorgemonteerd </w:t>
      </w:r>
      <w:r w:rsidR="00B86FCC">
        <w:rPr>
          <w:rFonts w:ascii="Arial" w:hAnsi="Arial"/>
        </w:rPr>
        <w:t>inbouwspoelreservoir</w:t>
      </w:r>
      <w:r w:rsidR="0022369B">
        <w:rPr>
          <w:rFonts w:ascii="Arial" w:hAnsi="Arial"/>
        </w:rPr>
        <w:t>,</w:t>
      </w:r>
      <w:r w:rsidR="00B86FCC">
        <w:rPr>
          <w:rFonts w:ascii="Arial" w:hAnsi="Arial"/>
        </w:rPr>
        <w:t xml:space="preserve"> </w:t>
      </w:r>
      <w:r w:rsidR="0022369B" w:rsidRPr="00292A26">
        <w:rPr>
          <w:rFonts w:ascii="Arial" w:hAnsi="Arial"/>
        </w:rPr>
        <w:t xml:space="preserve">met </w:t>
      </w:r>
      <w:r w:rsidR="00810B4F">
        <w:rPr>
          <w:rFonts w:ascii="Arial" w:hAnsi="Arial"/>
        </w:rPr>
        <w:br/>
      </w:r>
      <w:r w:rsidR="0022369B" w:rsidRPr="00292A26">
        <w:rPr>
          <w:rFonts w:ascii="Arial" w:hAnsi="Arial"/>
        </w:rPr>
        <w:t>2-toetsen-spoeltechniek</w:t>
      </w:r>
      <w:r w:rsidR="0022369B">
        <w:rPr>
          <w:rFonts w:ascii="Arial" w:hAnsi="Arial"/>
        </w:rPr>
        <w:t xml:space="preserve">, </w:t>
      </w:r>
      <w:r w:rsidR="00B86FCC">
        <w:rPr>
          <w:rFonts w:ascii="Arial" w:hAnsi="Arial"/>
        </w:rPr>
        <w:t>voor frontbediening</w:t>
      </w:r>
      <w:r w:rsidR="00A260BD">
        <w:rPr>
          <w:rFonts w:ascii="Arial" w:hAnsi="Arial"/>
        </w:rPr>
        <w:t xml:space="preserve">, </w:t>
      </w:r>
      <w:r w:rsidR="00A260BD" w:rsidRPr="00292A26">
        <w:rPr>
          <w:rFonts w:ascii="Arial" w:hAnsi="Arial"/>
        </w:rPr>
        <w:t>gecertificeerd door Belgaqua</w:t>
      </w:r>
    </w:p>
    <w:p w14:paraId="4BFE3D90" w14:textId="77777777" w:rsidR="00810B4F" w:rsidRDefault="00810B4F" w:rsidP="00810B4F">
      <w:pPr>
        <w:pStyle w:val="Bulleted2"/>
        <w:rPr>
          <w:rFonts w:ascii="Arial" w:hAnsi="Arial"/>
          <w:color w:val="0070C0"/>
        </w:rPr>
      </w:pPr>
      <w:r w:rsidRPr="00FE1F49">
        <w:rPr>
          <w:rFonts w:ascii="Arial" w:hAnsi="Arial"/>
          <w:color w:val="0070C0"/>
        </w:rPr>
        <w:t>inbouwspoelreservoir: zie bestek: Sigma inbouwspoelreservoir 12 cm</w:t>
      </w:r>
    </w:p>
    <w:p w14:paraId="738C98F2" w14:textId="77777777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3D481BC" w14:textId="77777777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3A81F305" w14:textId="77777777" w:rsidR="00F97930" w:rsidRDefault="006E08F2" w:rsidP="00F97930">
      <w:pPr>
        <w:pStyle w:val="Bulleted1"/>
        <w:rPr>
          <w:rFonts w:ascii="Arial" w:hAnsi="Arial"/>
        </w:rPr>
      </w:pPr>
      <w:bookmarkStart w:id="2" w:name="_Hlk35937103"/>
      <w:r>
        <w:rPr>
          <w:rFonts w:ascii="Arial" w:hAnsi="Arial"/>
        </w:rPr>
        <w:t xml:space="preserve">het </w:t>
      </w:r>
      <w:r w:rsidR="00F97930">
        <w:rPr>
          <w:rFonts w:ascii="Arial" w:hAnsi="Arial"/>
        </w:rPr>
        <w:t xml:space="preserve">montage-element </w:t>
      </w:r>
      <w:r w:rsidR="00F97930" w:rsidRPr="00292A26">
        <w:rPr>
          <w:rFonts w:ascii="Arial" w:hAnsi="Arial"/>
        </w:rPr>
        <w:t xml:space="preserve">voor hang-wc </w:t>
      </w:r>
      <w:r>
        <w:rPr>
          <w:rFonts w:ascii="Arial" w:hAnsi="Arial"/>
        </w:rPr>
        <w:t xml:space="preserve">is </w:t>
      </w:r>
      <w:r w:rsidR="00F97930" w:rsidRPr="00292A26">
        <w:rPr>
          <w:rFonts w:ascii="Arial" w:hAnsi="Arial"/>
        </w:rPr>
        <w:t xml:space="preserve">uit een blauw </w:t>
      </w:r>
      <w:r w:rsidR="00D3656D">
        <w:rPr>
          <w:rFonts w:ascii="Arial" w:hAnsi="Arial"/>
        </w:rPr>
        <w:t>poeder</w:t>
      </w:r>
      <w:r w:rsidR="00F97930" w:rsidRPr="00292A26">
        <w:rPr>
          <w:rFonts w:ascii="Arial" w:hAnsi="Arial"/>
        </w:rPr>
        <w:t xml:space="preserve">gelakt stalen C-profiel van </w:t>
      </w:r>
      <w:r w:rsidR="003C69CE">
        <w:rPr>
          <w:rFonts w:ascii="Arial" w:hAnsi="Arial"/>
        </w:rPr>
        <w:br/>
      </w:r>
      <w:r w:rsidR="00F97930" w:rsidRPr="00292A26">
        <w:rPr>
          <w:rFonts w:ascii="Arial" w:hAnsi="Arial"/>
        </w:rPr>
        <w:t>4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x</w:t>
      </w:r>
      <w:r w:rsidR="00C34CD2">
        <w:rPr>
          <w:rFonts w:ascii="Arial" w:hAnsi="Arial"/>
        </w:rPr>
        <w:t xml:space="preserve"> </w:t>
      </w:r>
      <w:r w:rsidR="00F97930" w:rsidRPr="00292A26">
        <w:rPr>
          <w:rFonts w:ascii="Arial" w:hAnsi="Arial"/>
        </w:rPr>
        <w:t>4 cm</w:t>
      </w:r>
      <w:r w:rsidR="00F97930">
        <w:rPr>
          <w:rFonts w:ascii="Arial" w:hAnsi="Arial"/>
        </w:rPr>
        <w:t xml:space="preserve"> met een wanddikte van 2 mm</w:t>
      </w:r>
    </w:p>
    <w:p w14:paraId="2654EC0C" w14:textId="77777777" w:rsidR="00F97930" w:rsidRDefault="006E08F2" w:rsidP="00F97930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F97930">
        <w:rPr>
          <w:rFonts w:ascii="Arial" w:hAnsi="Arial"/>
        </w:rPr>
        <w:t>voetsteunen</w:t>
      </w:r>
      <w:r w:rsidR="00FF734A">
        <w:rPr>
          <w:rFonts w:ascii="Arial" w:hAnsi="Arial"/>
        </w:rPr>
        <w:t xml:space="preserve"> en</w:t>
      </w:r>
      <w:r w:rsidR="003938CC">
        <w:rPr>
          <w:rFonts w:ascii="Arial" w:hAnsi="Arial"/>
        </w:rPr>
        <w:t xml:space="preserve"> voetsteunplaatjes</w:t>
      </w:r>
      <w:r w:rsidR="00F97930">
        <w:rPr>
          <w:rFonts w:ascii="Arial" w:hAnsi="Arial"/>
        </w:rPr>
        <w:t xml:space="preserve"> zijn verzinkt</w:t>
      </w:r>
    </w:p>
    <w:p w14:paraId="22F04B0C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>de 6 hoeksteunen voor bevestiging</w:t>
      </w:r>
      <w:r w:rsidR="006D0CE7" w:rsidRPr="009A4D77">
        <w:rPr>
          <w:rFonts w:ascii="Arial" w:hAnsi="Arial"/>
        </w:rPr>
        <w:t xml:space="preserve"> van het montage-element</w:t>
      </w:r>
      <w:r w:rsidRPr="009A4D77">
        <w:rPr>
          <w:rFonts w:ascii="Arial" w:hAnsi="Arial"/>
        </w:rPr>
        <w:t xml:space="preserve"> tegen de muur zijn van staal</w:t>
      </w:r>
    </w:p>
    <w:p w14:paraId="777BD828" w14:textId="77777777" w:rsidR="00E20ED2" w:rsidRPr="009A4D77" w:rsidRDefault="00E20ED2" w:rsidP="00F97930">
      <w:pPr>
        <w:pStyle w:val="Bulleted1"/>
        <w:rPr>
          <w:rFonts w:ascii="Arial" w:hAnsi="Arial"/>
        </w:rPr>
      </w:pPr>
      <w:r w:rsidRPr="009A4D77">
        <w:rPr>
          <w:rFonts w:ascii="Arial" w:hAnsi="Arial"/>
        </w:rPr>
        <w:t xml:space="preserve">de plaat, met een dikte van 1 cm, die de voorzijde van het inbouwspoelreservoir bekleedt, is </w:t>
      </w:r>
      <w:r w:rsidR="009A4D77" w:rsidRPr="009A4D77">
        <w:rPr>
          <w:rFonts w:ascii="Arial" w:hAnsi="Arial"/>
        </w:rPr>
        <w:t>samengesteld uit</w:t>
      </w:r>
      <w:r w:rsidR="004104E7" w:rsidRPr="009A4D77">
        <w:rPr>
          <w:rFonts w:ascii="Arial" w:hAnsi="Arial"/>
        </w:rPr>
        <w:t xml:space="preserve"> </w:t>
      </w:r>
      <w:r w:rsidR="00831776" w:rsidRPr="009A4D77">
        <w:rPr>
          <w:rFonts w:ascii="Arial" w:hAnsi="Arial"/>
        </w:rPr>
        <w:t xml:space="preserve">gips en </w:t>
      </w:r>
      <w:r w:rsidR="004104E7" w:rsidRPr="009A4D77">
        <w:rPr>
          <w:rFonts w:ascii="Arial" w:hAnsi="Arial"/>
        </w:rPr>
        <w:t>cellulosevezels</w:t>
      </w:r>
    </w:p>
    <w:p w14:paraId="65207DB3" w14:textId="77777777" w:rsidR="00513697" w:rsidRPr="00F3760B" w:rsidRDefault="002D60F9" w:rsidP="00513697">
      <w:pPr>
        <w:pStyle w:val="Bulleted1"/>
        <w:rPr>
          <w:rFonts w:ascii="Arial" w:hAnsi="Arial"/>
        </w:rPr>
      </w:pPr>
      <w:r w:rsidRPr="00F3760B">
        <w:t xml:space="preserve">de plaat, met een dikte van 6 mm, die de voorzijde van de voetsteunen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2A832FF1" w14:textId="77777777" w:rsidR="00E20ED2" w:rsidRPr="00F3760B" w:rsidRDefault="00E20ED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plaat, met een dikte van </w:t>
      </w:r>
      <w:r w:rsidR="008B4765" w:rsidRPr="00F3760B">
        <w:rPr>
          <w:rFonts w:ascii="Arial" w:hAnsi="Arial"/>
        </w:rPr>
        <w:t>6 mm</w:t>
      </w:r>
      <w:r w:rsidRPr="00F3760B">
        <w:rPr>
          <w:rFonts w:ascii="Arial" w:hAnsi="Arial"/>
        </w:rPr>
        <w:t xml:space="preserve">,  die de achterzijde van het inbouwspoelreservoir bekleedt, is </w:t>
      </w:r>
      <w:r w:rsidR="00513697" w:rsidRPr="00F3760B">
        <w:t xml:space="preserve">op basis van </w:t>
      </w:r>
      <w:r w:rsidR="00513697" w:rsidRPr="00F3760B">
        <w:rPr>
          <w:rFonts w:ascii="Arial" w:hAnsi="Arial"/>
        </w:rPr>
        <w:t>een cementgebonden calciumsilicaat</w:t>
      </w:r>
    </w:p>
    <w:p w14:paraId="05D30A52" w14:textId="77777777" w:rsidR="000C0EB2" w:rsidRDefault="006E08F2" w:rsidP="000C0EB2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0C0EB2" w:rsidRPr="00292A26">
        <w:rPr>
          <w:rFonts w:ascii="Arial" w:hAnsi="Arial"/>
        </w:rPr>
        <w:t>toevoer</w:t>
      </w:r>
      <w:r w:rsidR="000C0EB2">
        <w:rPr>
          <w:rFonts w:ascii="Arial" w:hAnsi="Arial"/>
        </w:rPr>
        <w:t xml:space="preserve">manchet </w:t>
      </w:r>
      <w:r w:rsidR="000C0EB2" w:rsidRPr="00292A26">
        <w:rPr>
          <w:rFonts w:ascii="Arial" w:hAnsi="Arial"/>
        </w:rPr>
        <w:t>(ø45</w:t>
      </w:r>
      <w:r w:rsidR="003C69CE">
        <w:rPr>
          <w:rFonts w:ascii="Arial" w:hAnsi="Arial"/>
        </w:rPr>
        <w:t xml:space="preserve"> mm</w:t>
      </w:r>
      <w:r w:rsidR="000C0EB2" w:rsidRPr="00292A26">
        <w:rPr>
          <w:rFonts w:ascii="Arial" w:hAnsi="Arial"/>
        </w:rPr>
        <w:t xml:space="preserve">) </w:t>
      </w:r>
      <w:r w:rsidR="000C0EB2">
        <w:rPr>
          <w:rFonts w:ascii="Arial" w:hAnsi="Arial"/>
        </w:rPr>
        <w:t>is van PP</w:t>
      </w:r>
    </w:p>
    <w:p w14:paraId="0C3F9022" w14:textId="77777777" w:rsidR="000C0EB2" w:rsidRPr="00F3760B" w:rsidRDefault="006E08F2" w:rsidP="00F97930">
      <w:pPr>
        <w:pStyle w:val="Bulleted1"/>
        <w:rPr>
          <w:rFonts w:ascii="Arial" w:hAnsi="Arial"/>
        </w:rPr>
      </w:pPr>
      <w:r w:rsidRPr="00F3760B">
        <w:rPr>
          <w:rFonts w:ascii="Arial" w:hAnsi="Arial"/>
        </w:rPr>
        <w:t xml:space="preserve">de </w:t>
      </w:r>
      <w:r w:rsidR="000C0EB2" w:rsidRPr="00F3760B">
        <w:rPr>
          <w:rFonts w:ascii="Arial" w:hAnsi="Arial"/>
        </w:rPr>
        <w:t>afvoermanchet (ø90</w:t>
      </w:r>
      <w:r w:rsidR="003C69CE" w:rsidRPr="00F3760B">
        <w:rPr>
          <w:rFonts w:ascii="Arial" w:hAnsi="Arial"/>
        </w:rPr>
        <w:t xml:space="preserve"> mm</w:t>
      </w:r>
      <w:r w:rsidR="000C0EB2" w:rsidRPr="00F3760B">
        <w:rPr>
          <w:rFonts w:ascii="Arial" w:hAnsi="Arial"/>
        </w:rPr>
        <w:t>)</w:t>
      </w:r>
      <w:r w:rsidR="009546C0" w:rsidRPr="00F3760B">
        <w:rPr>
          <w:rFonts w:ascii="Arial" w:hAnsi="Arial"/>
        </w:rPr>
        <w:t xml:space="preserve"> en</w:t>
      </w:r>
      <w:r w:rsidR="009C1808" w:rsidRPr="00F3760B">
        <w:rPr>
          <w:rFonts w:ascii="Arial" w:hAnsi="Arial"/>
        </w:rPr>
        <w:t xml:space="preserve"> afvoerbocht (ø90 mm) zijn</w:t>
      </w:r>
      <w:r w:rsidR="000C0EB2" w:rsidRPr="00F3760B">
        <w:rPr>
          <w:rFonts w:ascii="Arial" w:hAnsi="Arial"/>
        </w:rPr>
        <w:t xml:space="preserve"> van PE</w:t>
      </w:r>
    </w:p>
    <w:p w14:paraId="7D891F7F" w14:textId="77777777" w:rsidR="000F6994" w:rsidRDefault="000F6994">
      <w:pPr>
        <w:rPr>
          <w:rFonts w:ascii="Arial" w:hAnsi="Arial"/>
          <w:b/>
        </w:rPr>
      </w:pPr>
      <w:bookmarkStart w:id="3" w:name="_Hlk35850410"/>
      <w:bookmarkEnd w:id="2"/>
      <w:r>
        <w:rPr>
          <w:rFonts w:ascii="Arial" w:hAnsi="Arial"/>
          <w:b/>
        </w:rPr>
        <w:br w:type="page"/>
      </w:r>
    </w:p>
    <w:p w14:paraId="108A3F5B" w14:textId="77777777"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Eigenschappen</w:t>
      </w:r>
    </w:p>
    <w:p w14:paraId="22AD2F0C" w14:textId="77777777" w:rsidR="00297424" w:rsidRDefault="00297424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h</w:t>
      </w:r>
      <w:r w:rsidRPr="00481D6E">
        <w:rPr>
          <w:rFonts w:ascii="Arial" w:hAnsi="Arial"/>
        </w:rPr>
        <w:t>e</w:t>
      </w:r>
      <w:r>
        <w:rPr>
          <w:rFonts w:ascii="Arial" w:hAnsi="Arial"/>
        </w:rPr>
        <w:t>t</w:t>
      </w:r>
      <w:r w:rsidRPr="00481D6E">
        <w:rPr>
          <w:rFonts w:ascii="Arial" w:hAnsi="Arial"/>
        </w:rPr>
        <w:t xml:space="preserve"> rechthoekige kader van het montage-element is volledig gesloten en gelast</w:t>
      </w:r>
    </w:p>
    <w:p w14:paraId="68F2A08B" w14:textId="77777777" w:rsidR="00DC4317" w:rsidRDefault="00DC4317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voorkant van het inbouwspoelreservoir ligt in hetzelfde vlak als de voorkant van het rechthoekige kader van het montage-element</w:t>
      </w:r>
    </w:p>
    <w:bookmarkEnd w:id="3"/>
    <w:p w14:paraId="3F05F5BF" w14:textId="77777777" w:rsidR="00297424" w:rsidRDefault="00297424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geschikt voor hang-wc’s </w:t>
      </w:r>
      <w:r w:rsidR="000D34EE">
        <w:rPr>
          <w:rFonts w:ascii="Arial" w:hAnsi="Arial"/>
        </w:rPr>
        <w:t xml:space="preserve">met een </w:t>
      </w:r>
      <w:r w:rsidRPr="00292A26">
        <w:rPr>
          <w:rFonts w:ascii="Arial" w:hAnsi="Arial"/>
        </w:rPr>
        <w:t xml:space="preserve">maximale statische belasting van 400 kg </w:t>
      </w:r>
      <w:r w:rsidR="00C94C48">
        <w:rPr>
          <w:rFonts w:ascii="Arial" w:hAnsi="Arial"/>
        </w:rPr>
        <w:t xml:space="preserve">volgens </w:t>
      </w:r>
      <w:r w:rsidR="000D34EE">
        <w:rPr>
          <w:rFonts w:ascii="Arial" w:hAnsi="Arial"/>
        </w:rPr>
        <w:br/>
      </w:r>
      <w:r w:rsidRPr="00292A26">
        <w:rPr>
          <w:rFonts w:ascii="Arial" w:hAnsi="Arial"/>
        </w:rPr>
        <w:t>NBN EN 997</w:t>
      </w:r>
    </w:p>
    <w:p w14:paraId="62B186E3" w14:textId="77777777" w:rsidR="008B69BF" w:rsidRDefault="001B5A7E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afzonderlijk, traploos in hoogte instelbare voetsteunen, voor een vloeropbouw </w:t>
      </w:r>
      <w:r w:rsidR="002D2177">
        <w:rPr>
          <w:rFonts w:ascii="Arial" w:hAnsi="Arial"/>
        </w:rPr>
        <w:t xml:space="preserve">met een dikte van </w:t>
      </w:r>
      <w:r w:rsidRPr="00292A26">
        <w:rPr>
          <w:rFonts w:ascii="Arial" w:hAnsi="Arial"/>
        </w:rPr>
        <w:t xml:space="preserve">0 tot </w:t>
      </w:r>
      <w:r w:rsidRPr="000F00D0">
        <w:rPr>
          <w:rFonts w:ascii="Arial" w:hAnsi="Arial"/>
        </w:rPr>
        <w:t>2</w:t>
      </w:r>
      <w:r w:rsidR="00F40285" w:rsidRPr="000F00D0">
        <w:rPr>
          <w:rFonts w:ascii="Arial" w:hAnsi="Arial"/>
        </w:rPr>
        <w:t>5</w:t>
      </w:r>
      <w:r w:rsidRPr="000F00D0">
        <w:rPr>
          <w:rFonts w:ascii="Arial" w:hAnsi="Arial"/>
        </w:rPr>
        <w:t xml:space="preserve"> cm</w:t>
      </w:r>
    </w:p>
    <w:p w14:paraId="4F909EE3" w14:textId="77777777" w:rsidR="00630E86" w:rsidRDefault="00630E86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een veermechanisme, voorgemonteerd in de voetsteunen, </w:t>
      </w:r>
      <w:r w:rsidR="00D34E34">
        <w:rPr>
          <w:rFonts w:ascii="Arial" w:hAnsi="Arial"/>
        </w:rPr>
        <w:t>be</w:t>
      </w:r>
      <w:r>
        <w:rPr>
          <w:rFonts w:ascii="Arial" w:hAnsi="Arial"/>
        </w:rPr>
        <w:t xml:space="preserve">zorgt </w:t>
      </w:r>
      <w:r w:rsidR="00D34E34">
        <w:rPr>
          <w:rFonts w:ascii="Arial" w:hAnsi="Arial"/>
        </w:rPr>
        <w:t>ze</w:t>
      </w:r>
      <w:r>
        <w:rPr>
          <w:rFonts w:ascii="Arial" w:hAnsi="Arial"/>
        </w:rPr>
        <w:t xml:space="preserve"> een "anti-afglijmechanisme" en vergemakkelijk</w:t>
      </w:r>
      <w:r w:rsidR="00D34E34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D34E34">
        <w:rPr>
          <w:rFonts w:ascii="Arial" w:hAnsi="Arial"/>
        </w:rPr>
        <w:t xml:space="preserve">zo </w:t>
      </w:r>
      <w:r>
        <w:rPr>
          <w:rFonts w:ascii="Arial" w:hAnsi="Arial"/>
        </w:rPr>
        <w:t>de hoogteregeling tijdens de montage</w:t>
      </w:r>
    </w:p>
    <w:p w14:paraId="7A2C3DEF" w14:textId="77777777" w:rsidR="005E10A0" w:rsidRDefault="00BF6328" w:rsidP="00297424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>een merkteken dat de bepaling van de montagehoogte ten opzichte van de afgewerkte vloer vergemakkelijkt</w:t>
      </w:r>
    </w:p>
    <w:p w14:paraId="0E50E101" w14:textId="77777777" w:rsidR="00E53EE3" w:rsidRPr="00494396" w:rsidRDefault="00E53EE3" w:rsidP="00D426C3">
      <w:pPr>
        <w:pStyle w:val="Bulleted1"/>
        <w:rPr>
          <w:rFonts w:ascii="Arial" w:hAnsi="Arial"/>
        </w:rPr>
      </w:pPr>
      <w:r w:rsidRPr="00494396">
        <w:t>een voorgeboorde</w:t>
      </w:r>
      <w:r w:rsidR="00494396" w:rsidRPr="00494396">
        <w:t xml:space="preserve"> en uitgesneden</w:t>
      </w:r>
      <w:r w:rsidRPr="00494396">
        <w:t xml:space="preserve"> plaat dekt de ruimte vóór de voetsteunen af en is geschikt voor de betegeling en/of de afwerking</w:t>
      </w:r>
    </w:p>
    <w:p w14:paraId="4FD49B7C" w14:textId="77777777" w:rsidR="00D426C3" w:rsidRPr="00292A26" w:rsidRDefault="00D426C3" w:rsidP="00D426C3">
      <w:pPr>
        <w:pStyle w:val="Bulleted1"/>
        <w:rPr>
          <w:rFonts w:ascii="Arial" w:hAnsi="Arial"/>
        </w:rPr>
      </w:pPr>
      <w:r w:rsidRPr="00292A26">
        <w:rPr>
          <w:rFonts w:ascii="Arial" w:hAnsi="Arial"/>
        </w:rPr>
        <w:t xml:space="preserve">draaibare afvoerbocht </w:t>
      </w:r>
      <w:r w:rsidR="00F17076">
        <w:rPr>
          <w:rFonts w:ascii="Arial" w:hAnsi="Arial"/>
        </w:rPr>
        <w:t>van</w:t>
      </w:r>
      <w:r w:rsidRPr="00292A26">
        <w:rPr>
          <w:rFonts w:ascii="Arial" w:hAnsi="Arial"/>
        </w:rPr>
        <w:t xml:space="preserve"> PE (ø90</w:t>
      </w:r>
      <w:r w:rsidR="00BB0FFD">
        <w:rPr>
          <w:rFonts w:ascii="Arial" w:hAnsi="Arial"/>
        </w:rPr>
        <w:t xml:space="preserve"> mm</w:t>
      </w:r>
      <w:r w:rsidRPr="00292A26">
        <w:rPr>
          <w:rFonts w:ascii="Arial" w:hAnsi="Arial"/>
        </w:rPr>
        <w:t>) en afvoerbeugel met voering om de overdracht van trillingen tijdens de spoeling te verminderen</w:t>
      </w:r>
    </w:p>
    <w:p w14:paraId="2A5DBFC3" w14:textId="77777777" w:rsidR="00D426C3" w:rsidRDefault="00D426C3" w:rsidP="00D426C3">
      <w:pPr>
        <w:pStyle w:val="Bulleted1"/>
        <w:rPr>
          <w:rFonts w:ascii="Arial" w:hAnsi="Arial"/>
        </w:rPr>
      </w:pPr>
      <w:r>
        <w:rPr>
          <w:rFonts w:ascii="Arial" w:hAnsi="Arial"/>
        </w:rPr>
        <w:t>afvoerbocht in verschillende diepteposities zonder gereedschap te monteren, instelbereik 45 mm</w:t>
      </w:r>
    </w:p>
    <w:p w14:paraId="69925BE7" w14:textId="77777777" w:rsidR="00F30601" w:rsidRPr="009B7490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</w:rPr>
        <w:t xml:space="preserve">de spoelbocht </w:t>
      </w:r>
      <w:r w:rsidRPr="009B7490">
        <w:rPr>
          <w:rFonts w:ascii="Arial" w:hAnsi="Arial"/>
          <w:lang w:val="nl-BE"/>
        </w:rPr>
        <w:t xml:space="preserve">(ø56 </w:t>
      </w:r>
      <w:r w:rsidR="00BB0FFD">
        <w:rPr>
          <w:rFonts w:ascii="Arial" w:hAnsi="Arial"/>
          <w:lang w:val="nl-BE"/>
        </w:rPr>
        <w:t xml:space="preserve">mm </w:t>
      </w:r>
      <w:r w:rsidRPr="009B7490">
        <w:rPr>
          <w:rFonts w:ascii="Arial" w:hAnsi="Arial"/>
          <w:lang w:val="nl-BE"/>
        </w:rPr>
        <w:t>x ø45</w:t>
      </w:r>
      <w:r w:rsidR="00BB0FFD">
        <w:rPr>
          <w:rFonts w:ascii="Arial" w:hAnsi="Arial"/>
          <w:lang w:val="nl-BE"/>
        </w:rPr>
        <w:t xml:space="preserve"> mm</w:t>
      </w:r>
      <w:r w:rsidRPr="009B7490">
        <w:rPr>
          <w:rFonts w:ascii="Arial" w:hAnsi="Arial"/>
          <w:lang w:val="nl-BE"/>
        </w:rPr>
        <w:t>) van PE is verbonden met een spiegellas met het inbouwspoelreservoir van PE</w:t>
      </w:r>
    </w:p>
    <w:p w14:paraId="2EDC925F" w14:textId="77777777" w:rsidR="00F30601" w:rsidRPr="00C469C2" w:rsidRDefault="00F30601" w:rsidP="00D426C3">
      <w:pPr>
        <w:pStyle w:val="Bulleted1"/>
        <w:rPr>
          <w:rFonts w:ascii="Arial" w:hAnsi="Arial"/>
        </w:rPr>
      </w:pPr>
      <w:r w:rsidRPr="009B7490">
        <w:rPr>
          <w:rFonts w:ascii="Arial" w:hAnsi="Arial"/>
          <w:lang w:val="nl-BE"/>
        </w:rPr>
        <w:t xml:space="preserve">de spoelbocht heeft een lipje dat in </w:t>
      </w:r>
      <w:r w:rsidR="00BB0FFD">
        <w:rPr>
          <w:rFonts w:ascii="Arial" w:hAnsi="Arial"/>
          <w:lang w:val="nl-BE"/>
        </w:rPr>
        <w:t>e</w:t>
      </w:r>
      <w:r w:rsidRPr="009B7490">
        <w:rPr>
          <w:rFonts w:ascii="Arial" w:hAnsi="Arial"/>
          <w:lang w:val="nl-BE"/>
        </w:rPr>
        <w:t>e</w:t>
      </w:r>
      <w:r w:rsidR="00BB0FFD">
        <w:rPr>
          <w:rFonts w:ascii="Arial" w:hAnsi="Arial"/>
          <w:lang w:val="nl-BE"/>
        </w:rPr>
        <w:t>n</w:t>
      </w:r>
      <w:r w:rsidRPr="009B7490">
        <w:rPr>
          <w:rFonts w:ascii="Arial" w:hAnsi="Arial"/>
          <w:lang w:val="nl-BE"/>
        </w:rPr>
        <w:t xml:space="preserve"> gleuf van de kader van het montage-element </w:t>
      </w:r>
      <w:r w:rsidR="00BB0FFD">
        <w:rPr>
          <w:rFonts w:ascii="Arial" w:hAnsi="Arial"/>
          <w:lang w:val="nl-BE"/>
        </w:rPr>
        <w:t>zit om als bevestigingssteun te fungeren</w:t>
      </w:r>
    </w:p>
    <w:p w14:paraId="5EE81E1A" w14:textId="77777777" w:rsidR="00C469C2" w:rsidRPr="00BA44E9" w:rsidRDefault="00F12888" w:rsidP="00D426C3">
      <w:pPr>
        <w:pStyle w:val="Bulleted1"/>
        <w:rPr>
          <w:rFonts w:ascii="Arial" w:hAnsi="Arial"/>
        </w:rPr>
      </w:pPr>
      <w:r w:rsidRPr="00BA44E9">
        <w:rPr>
          <w:rFonts w:ascii="Arial" w:hAnsi="Arial"/>
          <w:lang w:val="nl-BE"/>
        </w:rPr>
        <w:t xml:space="preserve">de bevestigingsgaten </w:t>
      </w:r>
      <w:r w:rsidR="006360F2">
        <w:rPr>
          <w:rFonts w:ascii="Arial" w:hAnsi="Arial"/>
          <w:lang w:val="nl-BE"/>
        </w:rPr>
        <w:t xml:space="preserve">M12 (ophanging wc-pot) </w:t>
      </w:r>
      <w:r w:rsidRPr="00BA44E9">
        <w:rPr>
          <w:rFonts w:ascii="Arial" w:hAnsi="Arial"/>
          <w:lang w:val="nl-BE"/>
        </w:rPr>
        <w:t xml:space="preserve">met een tussenafstand van 18 cm </w:t>
      </w:r>
      <w:r w:rsidR="006360F2">
        <w:rPr>
          <w:rFonts w:ascii="Arial" w:hAnsi="Arial"/>
          <w:lang w:val="nl-BE"/>
        </w:rPr>
        <w:t>of</w:t>
      </w:r>
      <w:r w:rsidRPr="00BA44E9">
        <w:rPr>
          <w:rFonts w:ascii="Arial" w:hAnsi="Arial"/>
          <w:lang w:val="nl-BE"/>
        </w:rPr>
        <w:t xml:space="preserve"> 23 cm zijn voorzien </w:t>
      </w:r>
      <w:r w:rsidR="006360F2">
        <w:rPr>
          <w:rFonts w:ascii="Arial" w:hAnsi="Arial"/>
          <w:lang w:val="nl-BE"/>
        </w:rPr>
        <w:t>in het montage-element</w:t>
      </w:r>
    </w:p>
    <w:p w14:paraId="09D7B240" w14:textId="77777777"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6713"/>
      </w:tblGrid>
      <w:tr w:rsidR="0020639C" w:rsidRPr="00735DE7" w14:paraId="43BA1F17" w14:textId="77777777" w:rsidTr="00A2047D">
        <w:tc>
          <w:tcPr>
            <w:tcW w:w="1163" w:type="dxa"/>
          </w:tcPr>
          <w:p w14:paraId="32DDFCD2" w14:textId="77777777" w:rsidR="0020639C" w:rsidRPr="00735DE7" w:rsidRDefault="0020639C" w:rsidP="00157D48">
            <w:r w:rsidRPr="00292A26">
              <w:rPr>
                <w:rFonts w:ascii="Arial" w:hAnsi="Arial"/>
              </w:rPr>
              <w:t>breedte:</w:t>
            </w:r>
          </w:p>
        </w:tc>
        <w:tc>
          <w:tcPr>
            <w:tcW w:w="1418" w:type="dxa"/>
          </w:tcPr>
          <w:p w14:paraId="0938C747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6241B11A" w14:textId="77777777" w:rsidR="0020639C" w:rsidRPr="00735DE7" w:rsidRDefault="0020639C" w:rsidP="00157D48"/>
        </w:tc>
        <w:tc>
          <w:tcPr>
            <w:tcW w:w="142" w:type="dxa"/>
          </w:tcPr>
          <w:p w14:paraId="0D342923" w14:textId="77777777" w:rsidR="0020639C" w:rsidRPr="00735DE7" w:rsidRDefault="0020639C" w:rsidP="00157D48"/>
        </w:tc>
        <w:tc>
          <w:tcPr>
            <w:tcW w:w="142" w:type="dxa"/>
          </w:tcPr>
          <w:p w14:paraId="251ACC67" w14:textId="77777777" w:rsidR="0020639C" w:rsidRPr="00735DE7" w:rsidRDefault="0020639C" w:rsidP="00157D48"/>
        </w:tc>
        <w:tc>
          <w:tcPr>
            <w:tcW w:w="6713" w:type="dxa"/>
          </w:tcPr>
          <w:p w14:paraId="10205719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1D367B25" w14:textId="77777777" w:rsidTr="00A2047D">
        <w:tc>
          <w:tcPr>
            <w:tcW w:w="1163" w:type="dxa"/>
          </w:tcPr>
          <w:p w14:paraId="56479A5C" w14:textId="77777777" w:rsidR="0020639C" w:rsidRPr="00735DE7" w:rsidRDefault="0020639C" w:rsidP="00157D48">
            <w:r w:rsidRPr="00292A26">
              <w:rPr>
                <w:rFonts w:ascii="Arial" w:hAnsi="Arial"/>
              </w:rPr>
              <w:t>hoogte:</w:t>
            </w:r>
          </w:p>
        </w:tc>
        <w:tc>
          <w:tcPr>
            <w:tcW w:w="1418" w:type="dxa"/>
          </w:tcPr>
          <w:p w14:paraId="13F98F92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 xml:space="preserve">112 </w:t>
            </w:r>
          </w:p>
        </w:tc>
        <w:tc>
          <w:tcPr>
            <w:tcW w:w="85" w:type="dxa"/>
          </w:tcPr>
          <w:p w14:paraId="680586D7" w14:textId="77777777" w:rsidR="0020639C" w:rsidRPr="00735DE7" w:rsidRDefault="0020639C" w:rsidP="00157D48"/>
        </w:tc>
        <w:tc>
          <w:tcPr>
            <w:tcW w:w="142" w:type="dxa"/>
          </w:tcPr>
          <w:p w14:paraId="3712C5CA" w14:textId="77777777" w:rsidR="0020639C" w:rsidRPr="00735DE7" w:rsidRDefault="0020639C" w:rsidP="00157D48"/>
        </w:tc>
        <w:tc>
          <w:tcPr>
            <w:tcW w:w="142" w:type="dxa"/>
          </w:tcPr>
          <w:p w14:paraId="663AAE7F" w14:textId="77777777" w:rsidR="0020639C" w:rsidRPr="00735DE7" w:rsidRDefault="0020639C" w:rsidP="00157D48"/>
        </w:tc>
        <w:tc>
          <w:tcPr>
            <w:tcW w:w="6713" w:type="dxa"/>
          </w:tcPr>
          <w:p w14:paraId="74452F5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292A26" w14:paraId="1D0559E3" w14:textId="77777777" w:rsidTr="00A2047D">
        <w:tc>
          <w:tcPr>
            <w:tcW w:w="1163" w:type="dxa"/>
          </w:tcPr>
          <w:p w14:paraId="4E1F0033" w14:textId="77777777" w:rsidR="0020639C" w:rsidRPr="00735DE7" w:rsidRDefault="0020639C" w:rsidP="00157D48">
            <w:r w:rsidRPr="00292A26">
              <w:rPr>
                <w:rFonts w:ascii="Arial" w:hAnsi="Arial"/>
              </w:rPr>
              <w:t>dikte:</w:t>
            </w:r>
          </w:p>
        </w:tc>
        <w:tc>
          <w:tcPr>
            <w:tcW w:w="1418" w:type="dxa"/>
          </w:tcPr>
          <w:p w14:paraId="1657827E" w14:textId="77777777" w:rsidR="0020639C" w:rsidRPr="00735DE7" w:rsidRDefault="004142C2" w:rsidP="00157D48">
            <w:pPr>
              <w:jc w:val="right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3635C6B5" w14:textId="77777777" w:rsidR="0020639C" w:rsidRPr="00735DE7" w:rsidRDefault="004963F2" w:rsidP="00157D48">
            <w:r>
              <w:t>,</w:t>
            </w:r>
          </w:p>
        </w:tc>
        <w:tc>
          <w:tcPr>
            <w:tcW w:w="142" w:type="dxa"/>
          </w:tcPr>
          <w:p w14:paraId="4814EAAA" w14:textId="77777777" w:rsidR="0020639C" w:rsidRPr="00735DE7" w:rsidRDefault="004142C2" w:rsidP="00157D48">
            <w:r>
              <w:t>8</w:t>
            </w:r>
          </w:p>
        </w:tc>
        <w:tc>
          <w:tcPr>
            <w:tcW w:w="142" w:type="dxa"/>
          </w:tcPr>
          <w:p w14:paraId="657B5E96" w14:textId="77777777" w:rsidR="0020639C" w:rsidRPr="00735DE7" w:rsidRDefault="0020639C" w:rsidP="00157D48"/>
        </w:tc>
        <w:tc>
          <w:tcPr>
            <w:tcW w:w="6713" w:type="dxa"/>
          </w:tcPr>
          <w:p w14:paraId="48E890BC" w14:textId="77777777" w:rsidR="0020639C" w:rsidRPr="00292A26" w:rsidRDefault="00642148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20639C" w:rsidRPr="00292A26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(met inbegrip van de afvoerboch</w:t>
            </w:r>
            <w:r w:rsidR="005E112D">
              <w:rPr>
                <w:rFonts w:ascii="Arial" w:hAnsi="Arial"/>
              </w:rPr>
              <w:t>t</w:t>
            </w:r>
            <w:r>
              <w:rPr>
                <w:rFonts w:ascii="Arial" w:hAnsi="Arial"/>
              </w:rPr>
              <w:t>)</w:t>
            </w:r>
          </w:p>
        </w:tc>
      </w:tr>
    </w:tbl>
    <w:p w14:paraId="715607EB" w14:textId="77777777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0C7AB3E4" w14:textId="77777777"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14:paraId="5A53EC7F" w14:textId="77777777" w:rsidR="00700F00" w:rsidRDefault="00700F00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60A4A697" w14:textId="77777777" w:rsidR="000C0EB2" w:rsidRPr="00B64DD5" w:rsidRDefault="000C0EB2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8C99D3B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797E29F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bookmarkStart w:id="4" w:name="_Hlk36116982"/>
            <w:r>
              <w:rPr>
                <w:noProof/>
              </w:rPr>
              <w:drawing>
                <wp:inline distT="0" distB="0" distL="0" distR="0" wp14:anchorId="5F8866B5" wp14:editId="048517EA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8DDB998" w14:textId="77777777" w:rsidR="000C0EB2" w:rsidRPr="00A75548" w:rsidRDefault="00FB4107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1726796" wp14:editId="79B3AA84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D25A8CD" w14:textId="77777777" w:rsidR="000C0EB2" w:rsidRPr="00A75548" w:rsidRDefault="00FB4107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FF04C58" wp14:editId="2DC251C5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"/>
    <w:p w14:paraId="19A1DBB1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14:paraId="7175E76B" w14:textId="77777777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(breedte)</w:t>
      </w:r>
    </w:p>
    <w:p w14:paraId="533BF712" w14:textId="77777777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112 cm (hoogte)</w:t>
      </w:r>
    </w:p>
    <w:p w14:paraId="3E82497A" w14:textId="77777777" w:rsidR="002E2E24" w:rsidRDefault="002E2E24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T= 14 cm (dikte – zonder afvoerbocht)</w:t>
      </w:r>
    </w:p>
    <w:sectPr w:rsidR="002E2E24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0452A" w14:textId="77777777" w:rsidR="00864BFC" w:rsidRDefault="00864BFC">
      <w:r>
        <w:separator/>
      </w:r>
    </w:p>
  </w:endnote>
  <w:endnote w:type="continuationSeparator" w:id="0">
    <w:p w14:paraId="454A5006" w14:textId="77777777" w:rsidR="00864BFC" w:rsidRDefault="0086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DECD3" w14:textId="77777777" w:rsidR="00EB7318" w:rsidRDefault="00EB7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62E3CB64" w14:textId="77777777">
      <w:tc>
        <w:tcPr>
          <w:tcW w:w="3392" w:type="dxa"/>
        </w:tcPr>
        <w:p w14:paraId="71B72145" w14:textId="6BE82DC6"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</w:t>
          </w:r>
          <w:r w:rsidR="000B1544">
            <w:rPr>
              <w:rFonts w:ascii="Arial" w:hAnsi="Arial"/>
            </w:rPr>
            <w:t>2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19845A1E" w14:textId="77777777"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0581E2BB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7FEA2A7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D239" w14:textId="77777777" w:rsidR="00EB7318" w:rsidRDefault="00EB7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8ACF8" w14:textId="77777777" w:rsidR="00864BFC" w:rsidRDefault="00864BFC">
      <w:r>
        <w:separator/>
      </w:r>
    </w:p>
  </w:footnote>
  <w:footnote w:type="continuationSeparator" w:id="0">
    <w:p w14:paraId="6AD0A53F" w14:textId="77777777" w:rsidR="00864BFC" w:rsidRDefault="00864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C9F9" w14:textId="77777777" w:rsidR="00EB7318" w:rsidRDefault="00EB73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A3A" w14:textId="19CB3F39"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A36004">
      <w:rPr>
        <w:rFonts w:ascii="Arial" w:hAnsi="Arial"/>
        <w:b/>
      </w:rPr>
      <w:t>Sanbloc</w:t>
    </w:r>
    <w:r w:rsidR="000B1544">
      <w:rPr>
        <w:rFonts w:ascii="Arial" w:hAnsi="Arial"/>
        <w:b/>
      </w:rPr>
      <w:t xml:space="preserve"> </w:t>
    </w:r>
    <w:r w:rsidR="009A6132" w:rsidRPr="00B64DD5">
      <w:rPr>
        <w:rFonts w:ascii="Arial" w:hAnsi="Arial"/>
        <w:b/>
      </w:rPr>
      <w:t>element voor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7942C049" wp14:editId="10D7AF4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80972F" w14:textId="77777777" w:rsidR="007C7FFA" w:rsidRPr="00B64DD5" w:rsidRDefault="009A6132" w:rsidP="00080B0F">
    <w:pPr>
      <w:pStyle w:val="Header"/>
      <w:rPr>
        <w:rFonts w:ascii="Arial" w:hAnsi="Arial"/>
        <w:b/>
      </w:rPr>
    </w:pPr>
    <w:r w:rsidRPr="00B64DD5">
      <w:rPr>
        <w:rFonts w:ascii="Arial" w:hAnsi="Arial"/>
        <w:b/>
      </w:rPr>
      <w:t>hang-wc</w:t>
    </w:r>
    <w:r>
      <w:rPr>
        <w:rFonts w:ascii="Arial" w:hAnsi="Arial"/>
        <w:b/>
      </w:rPr>
      <w:t xml:space="preserve">, </w:t>
    </w:r>
    <w:r w:rsidR="00A36004">
      <w:rPr>
        <w:rFonts w:ascii="Arial" w:hAnsi="Arial"/>
        <w:b/>
      </w:rPr>
      <w:t>voor metselwerk, 440</w:t>
    </w:r>
    <w:r>
      <w:rPr>
        <w:rFonts w:ascii="Arial" w:hAnsi="Arial"/>
        <w:b/>
      </w:rPr>
      <w:t>.30</w:t>
    </w:r>
    <w:r w:rsidR="00A36004">
      <w:rPr>
        <w:rFonts w:ascii="Arial" w:hAnsi="Arial"/>
        <w:b/>
      </w:rPr>
      <w:t>3</w:t>
    </w:r>
    <w:r>
      <w:rPr>
        <w:rFonts w:ascii="Arial" w:hAnsi="Arial"/>
        <w:b/>
      </w:rPr>
      <w:t>.00.</w:t>
    </w:r>
    <w:r w:rsidR="00A36004">
      <w:rPr>
        <w:rFonts w:ascii="Arial" w:hAnsi="Arial"/>
        <w:b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DEF5" w14:textId="77777777" w:rsidR="00EB7318" w:rsidRDefault="00EB73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04390318">
    <w:abstractNumId w:val="16"/>
  </w:num>
  <w:num w:numId="2" w16cid:durableId="1669677998">
    <w:abstractNumId w:val="22"/>
  </w:num>
  <w:num w:numId="3" w16cid:durableId="519661376">
    <w:abstractNumId w:val="4"/>
  </w:num>
  <w:num w:numId="4" w16cid:durableId="808211739">
    <w:abstractNumId w:val="3"/>
  </w:num>
  <w:num w:numId="5" w16cid:durableId="504244180">
    <w:abstractNumId w:val="13"/>
  </w:num>
  <w:num w:numId="6" w16cid:durableId="1186285886">
    <w:abstractNumId w:val="15"/>
  </w:num>
  <w:num w:numId="7" w16cid:durableId="396822241">
    <w:abstractNumId w:val="6"/>
  </w:num>
  <w:num w:numId="8" w16cid:durableId="72286711">
    <w:abstractNumId w:val="19"/>
  </w:num>
  <w:num w:numId="9" w16cid:durableId="930625326">
    <w:abstractNumId w:val="25"/>
  </w:num>
  <w:num w:numId="10" w16cid:durableId="1575092577">
    <w:abstractNumId w:val="2"/>
  </w:num>
  <w:num w:numId="11" w16cid:durableId="959722101">
    <w:abstractNumId w:val="12"/>
  </w:num>
  <w:num w:numId="12" w16cid:durableId="1589922599">
    <w:abstractNumId w:val="11"/>
  </w:num>
  <w:num w:numId="13" w16cid:durableId="1255819446">
    <w:abstractNumId w:val="24"/>
  </w:num>
  <w:num w:numId="14" w16cid:durableId="335772315">
    <w:abstractNumId w:val="7"/>
  </w:num>
  <w:num w:numId="15" w16cid:durableId="1476413404">
    <w:abstractNumId w:val="0"/>
  </w:num>
  <w:num w:numId="16" w16cid:durableId="1992051279">
    <w:abstractNumId w:val="10"/>
  </w:num>
  <w:num w:numId="17" w16cid:durableId="1133325843">
    <w:abstractNumId w:val="5"/>
  </w:num>
  <w:num w:numId="18" w16cid:durableId="555432901">
    <w:abstractNumId w:val="20"/>
  </w:num>
  <w:num w:numId="19" w16cid:durableId="102039727">
    <w:abstractNumId w:val="21"/>
  </w:num>
  <w:num w:numId="20" w16cid:durableId="1449542985">
    <w:abstractNumId w:val="18"/>
  </w:num>
  <w:num w:numId="21" w16cid:durableId="14499106">
    <w:abstractNumId w:val="17"/>
  </w:num>
  <w:num w:numId="22" w16cid:durableId="247081958">
    <w:abstractNumId w:val="14"/>
  </w:num>
  <w:num w:numId="23" w16cid:durableId="1561936376">
    <w:abstractNumId w:val="23"/>
  </w:num>
  <w:num w:numId="24" w16cid:durableId="285085152">
    <w:abstractNumId w:val="8"/>
  </w:num>
  <w:num w:numId="25" w16cid:durableId="1056469445">
    <w:abstractNumId w:val="9"/>
  </w:num>
  <w:num w:numId="26" w16cid:durableId="1065565228">
    <w:abstractNumId w:val="1"/>
  </w:num>
  <w:num w:numId="27" w16cid:durableId="162446317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EC7"/>
    <w:rsid w:val="00094351"/>
    <w:rsid w:val="00095243"/>
    <w:rsid w:val="000A0304"/>
    <w:rsid w:val="000A13DD"/>
    <w:rsid w:val="000A193A"/>
    <w:rsid w:val="000A4E1B"/>
    <w:rsid w:val="000A7091"/>
    <w:rsid w:val="000B154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00D0"/>
    <w:rsid w:val="000F3A52"/>
    <w:rsid w:val="000F6994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0F9"/>
    <w:rsid w:val="002D6274"/>
    <w:rsid w:val="002E14C4"/>
    <w:rsid w:val="002E2E2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3017"/>
    <w:rsid w:val="00315073"/>
    <w:rsid w:val="0032043B"/>
    <w:rsid w:val="003213B6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E6991"/>
    <w:rsid w:val="003F2B0F"/>
    <w:rsid w:val="003F4D6F"/>
    <w:rsid w:val="004046C3"/>
    <w:rsid w:val="004064AB"/>
    <w:rsid w:val="0040662F"/>
    <w:rsid w:val="004104E7"/>
    <w:rsid w:val="004142C2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02F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396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697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4E5D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0CE7"/>
    <w:rsid w:val="006D2D7B"/>
    <w:rsid w:val="006D3CC6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39F2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02A7"/>
    <w:rsid w:val="00792EFD"/>
    <w:rsid w:val="00797007"/>
    <w:rsid w:val="00797CC2"/>
    <w:rsid w:val="00797E46"/>
    <w:rsid w:val="007A296F"/>
    <w:rsid w:val="007A31EC"/>
    <w:rsid w:val="007A3630"/>
    <w:rsid w:val="007A4785"/>
    <w:rsid w:val="007A65B8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1776"/>
    <w:rsid w:val="00832A37"/>
    <w:rsid w:val="00834DEC"/>
    <w:rsid w:val="00837874"/>
    <w:rsid w:val="00844AC2"/>
    <w:rsid w:val="008456B4"/>
    <w:rsid w:val="00850934"/>
    <w:rsid w:val="00851C32"/>
    <w:rsid w:val="00861264"/>
    <w:rsid w:val="00862F89"/>
    <w:rsid w:val="0086303C"/>
    <w:rsid w:val="0086345B"/>
    <w:rsid w:val="00864BFC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476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6C0"/>
    <w:rsid w:val="00954A0C"/>
    <w:rsid w:val="00955BCC"/>
    <w:rsid w:val="00957263"/>
    <w:rsid w:val="0096003C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A1F47"/>
    <w:rsid w:val="009A4167"/>
    <w:rsid w:val="009A4D7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004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5102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C5EF1"/>
    <w:rsid w:val="00AD2BCF"/>
    <w:rsid w:val="00AE0481"/>
    <w:rsid w:val="00AE0B4C"/>
    <w:rsid w:val="00AE1C8E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112E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54CE"/>
    <w:rsid w:val="00C2562F"/>
    <w:rsid w:val="00C26293"/>
    <w:rsid w:val="00C31094"/>
    <w:rsid w:val="00C31E3C"/>
    <w:rsid w:val="00C34CD2"/>
    <w:rsid w:val="00C35107"/>
    <w:rsid w:val="00C40CF8"/>
    <w:rsid w:val="00C41294"/>
    <w:rsid w:val="00C43DFF"/>
    <w:rsid w:val="00C44642"/>
    <w:rsid w:val="00C46296"/>
    <w:rsid w:val="00C469C2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E56"/>
    <w:rsid w:val="00C80529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61A2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198F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28C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0ED2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3EE3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6BDA"/>
    <w:rsid w:val="00EC7D55"/>
    <w:rsid w:val="00ED32C1"/>
    <w:rsid w:val="00ED4EFD"/>
    <w:rsid w:val="00ED643F"/>
    <w:rsid w:val="00EE1316"/>
    <w:rsid w:val="00EE1707"/>
    <w:rsid w:val="00EE2F8D"/>
    <w:rsid w:val="00EE4418"/>
    <w:rsid w:val="00EF01BB"/>
    <w:rsid w:val="00EF371C"/>
    <w:rsid w:val="00EF702D"/>
    <w:rsid w:val="00F01FF0"/>
    <w:rsid w:val="00F0309A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3760B"/>
    <w:rsid w:val="00F40285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107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5A7FCDA1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8AC5E31-DBF9-4724-B5F4-9EE7D07D6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162FB7-13FB-4082-9EC6-DB63BE2C6BC0}"/>
</file>

<file path=customXml/itemProps3.xml><?xml version="1.0" encoding="utf-8"?>
<ds:datastoreItem xmlns:ds="http://schemas.openxmlformats.org/officeDocument/2006/customXml" ds:itemID="{862E762F-3009-4B10-9564-B93AEB19C5FB}">
  <ds:schemaRefs>
    <ds:schemaRef ds:uri="http://purl.org/dc/terms/"/>
    <ds:schemaRef ds:uri="a2313ea8-4521-49e8-b6bb-ca19bded6e88"/>
    <ds:schemaRef ds:uri="http://schemas.microsoft.com/office/2006/documentManagement/types"/>
    <ds:schemaRef ds:uri="c1a89d3b-8913-4922-a719-bed589bc061b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595</Words>
  <Characters>3341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2011-12-15T11:32:00Z</cp:lastPrinted>
  <dcterms:created xsi:type="dcterms:W3CDTF">2023-12-01T09:29:00Z</dcterms:created>
  <dcterms:modified xsi:type="dcterms:W3CDTF">2023-12-01T09:30:00Z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55700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